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 xml:space="preserve">arents – please </w:t>
            </w:r>
            <w:proofErr w:type="gramStart"/>
            <w:r w:rsidRPr="004A58A1">
              <w:rPr>
                <w:rFonts w:ascii="Arial" w:eastAsiaTheme="majorEastAsia" w:hAnsi="Arial" w:cs="Arial"/>
                <w:b/>
                <w:bCs/>
                <w:sz w:val="24"/>
                <w:szCs w:val="24"/>
              </w:rPr>
              <w:t>read</w:t>
            </w:r>
            <w:proofErr w:type="gramEnd"/>
            <w:r w:rsidRPr="004A58A1">
              <w:rPr>
                <w:rFonts w:ascii="Arial" w:eastAsiaTheme="majorEastAsia" w:hAnsi="Arial" w:cs="Arial"/>
                <w:b/>
                <w:bCs/>
                <w:sz w:val="24"/>
                <w:szCs w:val="24"/>
              </w:rPr>
              <w:t xml:space="preserve"> before completing this form</w:t>
            </w:r>
          </w:p>
          <w:p w14:paraId="2CE8A53C" w14:textId="77777777" w:rsidR="00D2383D" w:rsidRPr="004A58A1" w:rsidRDefault="00B3700B"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4C0B209A"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B3700B">
              <w:rPr>
                <w:rFonts w:ascii="Arial" w:eastAsiaTheme="minorEastAsia" w:hAnsi="Arial" w:cs="Arial"/>
                <w:bCs/>
                <w:iCs/>
              </w:rPr>
              <w:t>Mrs N White 01366388191</w:t>
            </w:r>
            <w:bookmarkStart w:id="0" w:name="_GoBack"/>
            <w:bookmarkEnd w:id="0"/>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707EDF" w:rsidRDefault="00F3166B" w:rsidP="00F3166B">
      <w:pPr>
        <w:pStyle w:val="paragraph"/>
        <w:spacing w:before="0" w:beforeAutospacing="0" w:after="0" w:afterAutospacing="0"/>
        <w:textAlignment w:val="baseline"/>
        <w:rPr>
          <w:rFonts w:ascii="Arial" w:hAnsi="Arial" w:cs="Arial"/>
          <w:sz w:val="16"/>
          <w:szCs w:val="16"/>
        </w:rPr>
      </w:pPr>
      <w:r w:rsidRPr="00707EDF">
        <w:rPr>
          <w:rStyle w:val="normaltextrun"/>
          <w:rFonts w:ascii="Arial" w:hAnsi="Arial" w:cs="Arial"/>
          <w:b/>
          <w:bCs/>
          <w:sz w:val="32"/>
          <w:szCs w:val="32"/>
          <w:u w:val="single"/>
        </w:rPr>
        <w:lastRenderedPageBreak/>
        <w:t>Norfolk County Council</w:t>
      </w:r>
      <w:r w:rsidR="00F2270B">
        <w:rPr>
          <w:rStyle w:val="normaltextrun"/>
          <w:rFonts w:ascii="Arial" w:hAnsi="Arial" w:cs="Arial"/>
          <w:b/>
          <w:bCs/>
          <w:sz w:val="32"/>
          <w:szCs w:val="32"/>
          <w:u w:val="single"/>
        </w:rPr>
        <w:t>:</w:t>
      </w:r>
      <w:r w:rsidRPr="00707EDF">
        <w:rPr>
          <w:rStyle w:val="normaltextrun"/>
          <w:rFonts w:ascii="Arial" w:hAnsi="Arial" w:cs="Arial"/>
          <w:b/>
          <w:bCs/>
          <w:sz w:val="32"/>
          <w:szCs w:val="32"/>
          <w:u w:val="single"/>
        </w:rPr>
        <w:t xml:space="preserve"> </w:t>
      </w:r>
      <w:r w:rsidR="00F2270B">
        <w:rPr>
          <w:rStyle w:val="normaltextrun"/>
          <w:rFonts w:ascii="Arial" w:hAnsi="Arial" w:cs="Arial"/>
          <w:b/>
          <w:bCs/>
          <w:sz w:val="32"/>
          <w:szCs w:val="32"/>
          <w:u w:val="single"/>
        </w:rPr>
        <w:t>Penalty Notices</w:t>
      </w:r>
      <w:r w:rsidR="00172A61">
        <w:rPr>
          <w:rStyle w:val="normaltextrun"/>
          <w:rFonts w:ascii="Arial" w:hAnsi="Arial" w:cs="Arial"/>
          <w:b/>
          <w:bCs/>
          <w:sz w:val="32"/>
          <w:szCs w:val="32"/>
          <w:u w:val="single"/>
        </w:rPr>
        <w:t xml:space="preserve"> regarding </w:t>
      </w:r>
      <w:r w:rsidR="00F2270B">
        <w:rPr>
          <w:rStyle w:val="normaltextrun"/>
          <w:rFonts w:ascii="Arial" w:hAnsi="Arial" w:cs="Arial"/>
          <w:b/>
          <w:bCs/>
          <w:sz w:val="32"/>
          <w:szCs w:val="32"/>
          <w:u w:val="single"/>
        </w:rPr>
        <w:t>absence from school</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Guidance for parents</w:t>
      </w:r>
      <w:r w:rsidRPr="00707EDF">
        <w:rPr>
          <w:rStyle w:val="eop"/>
          <w:rFonts w:ascii="Arial" w:hAnsi="Arial" w:cs="Arial"/>
          <w:sz w:val="32"/>
          <w:szCs w:val="32"/>
        </w:rPr>
        <w:t> </w:t>
      </w:r>
    </w:p>
    <w:p w14:paraId="598EF060" w14:textId="77777777" w:rsidR="00F2165F" w:rsidRDefault="00F2165F" w:rsidP="00F3166B">
      <w:pPr>
        <w:pStyle w:val="paragraph"/>
        <w:spacing w:before="0" w:beforeAutospacing="0" w:after="0" w:afterAutospacing="0"/>
        <w:textAlignment w:val="baseline"/>
        <w:rPr>
          <w:rStyle w:val="normaltextrun"/>
          <w:rFonts w:ascii="Calibri" w:hAnsi="Calibri" w:cs="Calibri"/>
          <w:b/>
          <w:bCs/>
        </w:rPr>
      </w:pPr>
    </w:p>
    <w:p w14:paraId="62388568" w14:textId="77777777" w:rsidR="00BA6236" w:rsidRPr="007F4A58" w:rsidRDefault="00BA6236" w:rsidP="00BA6236">
      <w:pPr>
        <w:rPr>
          <w:rFonts w:ascii="Arial" w:hAnsi="Arial" w:cs="Arial"/>
          <w:b/>
          <w:bCs/>
        </w:rPr>
      </w:pPr>
      <w:r w:rsidRPr="007F4A58">
        <w:rPr>
          <w:rFonts w:ascii="Arial" w:hAnsi="Arial" w:cs="Arial"/>
          <w:b/>
          <w:bCs/>
        </w:rPr>
        <w:t>Regular school attendance and parent’s legal responsibilities</w:t>
      </w:r>
    </w:p>
    <w:p w14:paraId="2D62E3D7" w14:textId="67CEFDB3" w:rsidR="00BA6236" w:rsidRPr="007F4A58" w:rsidRDefault="00BA6236" w:rsidP="00BA6236">
      <w:pPr>
        <w:rPr>
          <w:rFonts w:ascii="Arial" w:hAnsi="Arial" w:cs="Arial"/>
        </w:rPr>
      </w:pPr>
      <w:r w:rsidRPr="007F4A58">
        <w:rPr>
          <w:rFonts w:ascii="Arial" w:hAnsi="Arial" w:cs="Arial"/>
        </w:rPr>
        <w:t xml:space="preserve">At </w:t>
      </w:r>
      <w:r w:rsidR="00326E9F">
        <w:rPr>
          <w:rFonts w:ascii="Arial" w:hAnsi="Arial" w:cs="Arial"/>
        </w:rPr>
        <w:t>Hillcrest Primary</w:t>
      </w:r>
      <w:r w:rsidRPr="007F4A58">
        <w:rPr>
          <w:rFonts w:ascii="Arial" w:hAnsi="Arial" w:cs="Arial"/>
        </w:rPr>
        <w:t xml:space="preserve"> our aim is to collaborate with parents to ensure that all our pupils receive the most from their education and reach their full potential.</w:t>
      </w:r>
    </w:p>
    <w:p w14:paraId="45CB68A6" w14:textId="77777777" w:rsidR="00BA6236" w:rsidRPr="007F4A58" w:rsidRDefault="00BA6236" w:rsidP="00BA6236">
      <w:pPr>
        <w:rPr>
          <w:rFonts w:ascii="Arial" w:hAnsi="Arial" w:cs="Arial"/>
        </w:rPr>
      </w:pPr>
      <w:r w:rsidRPr="007F4A58">
        <w:rPr>
          <w:rFonts w:ascii="Arial" w:hAnsi="Arial" w:cs="Arial"/>
        </w:rPr>
        <w:t xml:space="preserve">This guidance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 </w:t>
      </w:r>
    </w:p>
    <w:p w14:paraId="277A9554" w14:textId="77777777" w:rsidR="00BA6236" w:rsidRPr="007F4A58" w:rsidRDefault="00BA6236" w:rsidP="00BA6236">
      <w:pPr>
        <w:rPr>
          <w:rFonts w:ascii="Arial" w:hAnsi="Arial" w:cs="Arial"/>
          <w:b/>
          <w:bCs/>
        </w:rPr>
      </w:pPr>
      <w:r w:rsidRPr="007F4A58">
        <w:rPr>
          <w:rFonts w:ascii="Arial" w:hAnsi="Arial" w:cs="Arial"/>
          <w:b/>
          <w:bCs/>
        </w:rPr>
        <w:t>The important legal information – New from August 19</w:t>
      </w:r>
      <w:r w:rsidRPr="007F4A58">
        <w:rPr>
          <w:rFonts w:ascii="Arial" w:hAnsi="Arial" w:cs="Arial"/>
          <w:b/>
          <w:bCs/>
          <w:vertAlign w:val="superscript"/>
        </w:rPr>
        <w:t>th</w:t>
      </w:r>
      <w:r w:rsidRPr="007F4A58">
        <w:rPr>
          <w:rFonts w:ascii="Arial" w:hAnsi="Arial" w:cs="Arial"/>
          <w:b/>
          <w:bCs/>
        </w:rPr>
        <w:t>, 2024</w:t>
      </w:r>
    </w:p>
    <w:p w14:paraId="24BF7602" w14:textId="5E0045AF" w:rsidR="00BA6236" w:rsidRPr="007F4A58" w:rsidRDefault="00BA6236" w:rsidP="00BA6236">
      <w:pPr>
        <w:rPr>
          <w:rFonts w:ascii="Arial" w:hAnsi="Arial" w:cs="Arial"/>
        </w:rPr>
      </w:pPr>
      <w:r w:rsidRPr="007F4A58">
        <w:rPr>
          <w:rFonts w:ascii="Arial" w:hAnsi="Arial" w:cs="Arial"/>
        </w:rPr>
        <w:t>The Government have introduced a single national threshold for when a penalty notice must be considered by all schools in England</w:t>
      </w:r>
      <w:r w:rsidR="00BD65B1">
        <w:rPr>
          <w:rFonts w:ascii="Arial" w:hAnsi="Arial" w:cs="Arial"/>
        </w:rPr>
        <w:t>. This threshold is</w:t>
      </w:r>
      <w:r w:rsidRPr="007F4A58">
        <w:rPr>
          <w:rFonts w:ascii="Arial" w:hAnsi="Arial" w:cs="Arial"/>
        </w:rPr>
        <w:t xml:space="preserve"> </w:t>
      </w:r>
      <w:r w:rsidRPr="007F4A58">
        <w:rPr>
          <w:rFonts w:ascii="Arial" w:hAnsi="Arial" w:cs="Arial"/>
          <w:b/>
          <w:bCs/>
        </w:rPr>
        <w:t>10 sessions (usually equivalent to 5 school days) of unauthorised absence within a rolling 10 school week period</w:t>
      </w:r>
      <w:r w:rsidRPr="007F4A58">
        <w:rPr>
          <w:rFonts w:ascii="Arial" w:hAnsi="Arial" w:cs="Arial"/>
        </w:rPr>
        <w:t>. These sessions do not have to be consecutive and can be made up of a combination of any type of unauthorised absence. The period of 10 school weeks can span different terms or school years.</w:t>
      </w:r>
    </w:p>
    <w:p w14:paraId="601EF0EF" w14:textId="398CA77B" w:rsidR="00BA6236" w:rsidRPr="007F4A58" w:rsidRDefault="00BA6236" w:rsidP="00BA6236">
      <w:pPr>
        <w:rPr>
          <w:rFonts w:ascii="Arial" w:hAnsi="Arial" w:cs="Arial"/>
        </w:rPr>
      </w:pPr>
      <w:r w:rsidRPr="007F4A58">
        <w:rPr>
          <w:rFonts w:ascii="Arial" w:hAnsi="Arial" w:cs="Arial"/>
        </w:rPr>
        <w:t xml:space="preserve">In line with national guidance, the Local Authority </w:t>
      </w:r>
      <w:r w:rsidR="00751FB1">
        <w:rPr>
          <w:rFonts w:ascii="Arial" w:hAnsi="Arial" w:cs="Arial"/>
        </w:rPr>
        <w:t>(LA)</w:t>
      </w:r>
      <w:r w:rsidRPr="007F4A58">
        <w:rPr>
          <w:rFonts w:ascii="Arial" w:hAnsi="Arial" w:cs="Arial"/>
        </w:rPr>
        <w:t xml:space="preserve"> retains the discretion to issue a penalty notice before the threshold is met. This might apply for example, where parents </w:t>
      </w:r>
      <w:r w:rsidR="001B50A2">
        <w:rPr>
          <w:rFonts w:ascii="Arial" w:hAnsi="Arial" w:cs="Arial"/>
        </w:rPr>
        <w:t>take</w:t>
      </w:r>
      <w:r w:rsidRPr="007F4A58">
        <w:rPr>
          <w:rFonts w:ascii="Arial" w:hAnsi="Arial" w:cs="Arial"/>
        </w:rPr>
        <w:t xml:space="preserve"> several term time holidays below </w:t>
      </w:r>
      <w:r w:rsidR="00680084">
        <w:rPr>
          <w:rFonts w:ascii="Arial" w:hAnsi="Arial" w:cs="Arial"/>
        </w:rPr>
        <w:t>the national</w:t>
      </w:r>
      <w:r w:rsidRPr="007F4A58">
        <w:rPr>
          <w:rFonts w:ascii="Arial" w:hAnsi="Arial" w:cs="Arial"/>
        </w:rPr>
        <w:t xml:space="preserve"> threshold. The LA </w:t>
      </w:r>
      <w:r w:rsidR="00680084">
        <w:rPr>
          <w:rFonts w:ascii="Arial" w:hAnsi="Arial" w:cs="Arial"/>
        </w:rPr>
        <w:t xml:space="preserve">also </w:t>
      </w:r>
      <w:r w:rsidRPr="007F4A58">
        <w:rPr>
          <w:rFonts w:ascii="Arial" w:hAnsi="Arial" w:cs="Arial"/>
        </w:rPr>
        <w:t>retain</w:t>
      </w:r>
      <w:r w:rsidR="00680084">
        <w:rPr>
          <w:rFonts w:ascii="Arial" w:hAnsi="Arial" w:cs="Arial"/>
        </w:rPr>
        <w:t>s</w:t>
      </w:r>
      <w:r w:rsidRPr="007F4A58">
        <w:rPr>
          <w:rFonts w:ascii="Arial" w:hAnsi="Arial" w:cs="Arial"/>
        </w:rPr>
        <w:t xml:space="preserve"> the discretion to consider going straight to prosecution where appropriate. </w:t>
      </w:r>
    </w:p>
    <w:p w14:paraId="1E0DE23C" w14:textId="6B8F141D" w:rsidR="00BA6236" w:rsidRPr="007F4A58" w:rsidRDefault="00BA6236" w:rsidP="00BA6236">
      <w:pPr>
        <w:rPr>
          <w:rFonts w:ascii="Arial" w:hAnsi="Arial" w:cs="Arial"/>
        </w:rPr>
      </w:pPr>
      <w:r w:rsidRPr="007F4A58">
        <w:rPr>
          <w:rFonts w:ascii="Arial" w:hAnsi="Arial" w:cs="Arial"/>
        </w:rPr>
        <w:t>A maximum of 2 penalty notices per parent, per child can be issued within a rolling 3-year period. This period will start from the issue of the 1</w:t>
      </w:r>
      <w:r w:rsidRPr="007F4A58">
        <w:rPr>
          <w:rFonts w:ascii="Arial" w:hAnsi="Arial" w:cs="Arial"/>
          <w:vertAlign w:val="superscript"/>
        </w:rPr>
        <w:t>st</w:t>
      </w:r>
      <w:r w:rsidRPr="007F4A58">
        <w:rPr>
          <w:rFonts w:ascii="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w:t>
      </w:r>
      <w:r w:rsidR="000671E9">
        <w:rPr>
          <w:rFonts w:ascii="Arial" w:hAnsi="Arial" w:cs="Arial"/>
        </w:rPr>
        <w:t xml:space="preserve">a </w:t>
      </w:r>
      <w:r w:rsidRPr="007F4A58">
        <w:rPr>
          <w:rFonts w:ascii="Arial" w:hAnsi="Arial" w:cs="Arial"/>
        </w:rPr>
        <w:t xml:space="preserve">criminal </w:t>
      </w:r>
      <w:r w:rsidR="00DE2DF6">
        <w:rPr>
          <w:rFonts w:ascii="Arial" w:hAnsi="Arial" w:cs="Arial"/>
        </w:rPr>
        <w:t>conviction</w:t>
      </w:r>
      <w:r w:rsidR="000671E9" w:rsidRPr="007F4A58">
        <w:rPr>
          <w:rFonts w:ascii="Arial" w:hAnsi="Arial" w:cs="Arial"/>
        </w:rPr>
        <w:t xml:space="preserve"> </w:t>
      </w:r>
      <w:r w:rsidRPr="007F4A58">
        <w:rPr>
          <w:rFonts w:ascii="Arial" w:hAnsi="Arial" w:cs="Arial"/>
        </w:rPr>
        <w:t xml:space="preserve">and </w:t>
      </w:r>
      <w:r w:rsidR="00DE2DF6">
        <w:rPr>
          <w:rFonts w:ascii="Arial" w:hAnsi="Arial" w:cs="Arial"/>
        </w:rPr>
        <w:t xml:space="preserve">a </w:t>
      </w:r>
      <w:r w:rsidRPr="007F4A58">
        <w:rPr>
          <w:rFonts w:ascii="Arial" w:hAnsi="Arial" w:cs="Arial"/>
        </w:rPr>
        <w:t>fine of up to £2,500.</w:t>
      </w:r>
    </w:p>
    <w:p w14:paraId="15ACD05F" w14:textId="77777777" w:rsidR="00BA6236" w:rsidRPr="007F4A58" w:rsidRDefault="00BA6236" w:rsidP="00BA6236">
      <w:pPr>
        <w:rPr>
          <w:rFonts w:ascii="Arial" w:hAnsi="Arial" w:cs="Arial"/>
        </w:rPr>
      </w:pPr>
      <w:r w:rsidRPr="007F4A58">
        <w:rPr>
          <w:rStyle w:val="normaltextrun"/>
          <w:rFonts w:ascii="Arial" w:hAnsi="Arial" w:cs="Arial"/>
          <w:color w:val="000000"/>
          <w:shd w:val="clear" w:color="auto" w:fill="FFFFFF"/>
        </w:rPr>
        <w:t xml:space="preserve">A parent includes any person who is not a natural parent but who has parental responsibility for the child </w:t>
      </w:r>
      <w:r w:rsidRPr="007F4A58">
        <w:rPr>
          <w:rStyle w:val="normaltextrun"/>
          <w:rFonts w:ascii="Arial" w:hAnsi="Arial" w:cs="Arial"/>
          <w:b/>
          <w:color w:val="000000"/>
          <w:u w:val="single"/>
          <w:shd w:val="clear" w:color="auto" w:fill="FFFFFF"/>
        </w:rPr>
        <w:t>or</w:t>
      </w:r>
      <w:r w:rsidRPr="007F4A58">
        <w:rPr>
          <w:rStyle w:val="normaltextrun"/>
          <w:rFonts w:ascii="Arial" w:hAnsi="Arial" w:cs="Arial"/>
          <w:color w:val="000000"/>
          <w:shd w:val="clear" w:color="auto" w:fill="FFFFFF"/>
        </w:rPr>
        <w:t xml:space="preserve"> who has care of the child, as set out in section 576 of the Education Act 1996. Penalty </w:t>
      </w:r>
      <w:r w:rsidRPr="007F4A58">
        <w:rPr>
          <w:rStyle w:val="normaltextrun"/>
          <w:rFonts w:ascii="Arial" w:hAnsi="Arial" w:cs="Arial"/>
          <w:color w:val="000000" w:themeColor="text1"/>
        </w:rPr>
        <w:t>n</w:t>
      </w:r>
      <w:r w:rsidRPr="007F4A58">
        <w:rPr>
          <w:rStyle w:val="normaltextrun"/>
          <w:rFonts w:ascii="Arial" w:hAnsi="Arial" w:cs="Arial"/>
          <w:color w:val="000000"/>
          <w:shd w:val="clear" w:color="auto" w:fill="FFFFFF"/>
        </w:rPr>
        <w:t>otices will usually be issued to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with day-to-day responsibility for the child’s attendance or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who have allowed the absence (regardless of which parent has applied for a leave of absence). </w:t>
      </w:r>
    </w:p>
    <w:p w14:paraId="21C2854F" w14:textId="2BA42D78" w:rsidR="00BA6236" w:rsidRDefault="00BA6236" w:rsidP="00BA6236">
      <w:pPr>
        <w:pStyle w:val="paragraph"/>
        <w:spacing w:before="0" w:beforeAutospacing="0" w:after="0" w:afterAutospacing="0"/>
        <w:textAlignment w:val="baseline"/>
        <w:rPr>
          <w:rStyle w:val="eop"/>
          <w:rFonts w:ascii="Arial" w:hAnsi="Arial" w:cs="Arial"/>
          <w:sz w:val="22"/>
          <w:szCs w:val="22"/>
        </w:rPr>
      </w:pPr>
      <w:r w:rsidRPr="007F4A58">
        <w:rPr>
          <w:rStyle w:val="normaltextrun"/>
          <w:rFonts w:ascii="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7F4A58">
        <w:rPr>
          <w:rStyle w:val="normaltextrun"/>
          <w:rFonts w:ascii="Arial" w:hAnsi="Arial" w:cs="Arial"/>
          <w:b/>
          <w:bCs/>
          <w:sz w:val="22"/>
          <w:szCs w:val="22"/>
        </w:rPr>
        <w:t>There is no reduced sum available in this instance</w:t>
      </w:r>
      <w:r w:rsidRPr="007F4A58">
        <w:rPr>
          <w:rStyle w:val="normaltextrun"/>
          <w:rFonts w:ascii="Arial" w:hAnsi="Arial" w:cs="Arial"/>
          <w:sz w:val="22"/>
          <w:szCs w:val="22"/>
        </w:rPr>
        <w:t>.  </w:t>
      </w:r>
      <w:r w:rsidRPr="007F4A58">
        <w:rPr>
          <w:rStyle w:val="eop"/>
          <w:rFonts w:ascii="Arial" w:hAnsi="Arial" w:cs="Arial"/>
          <w:sz w:val="22"/>
          <w:szCs w:val="22"/>
        </w:rPr>
        <w:t> </w:t>
      </w:r>
    </w:p>
    <w:p w14:paraId="5C01F511" w14:textId="77777777" w:rsidR="00A6585F" w:rsidRPr="007F4A58" w:rsidRDefault="00A6585F" w:rsidP="00BA6236">
      <w:pPr>
        <w:pStyle w:val="paragraph"/>
        <w:spacing w:before="0" w:beforeAutospacing="0" w:after="0" w:afterAutospacing="0"/>
        <w:textAlignment w:val="baseline"/>
        <w:rPr>
          <w:rFonts w:ascii="Arial" w:hAnsi="Arial" w:cs="Arial"/>
          <w:color w:val="000000"/>
          <w:sz w:val="22"/>
          <w:szCs w:val="22"/>
        </w:rPr>
      </w:pPr>
    </w:p>
    <w:p w14:paraId="745331C1" w14:textId="23E93927" w:rsidR="00BA6236" w:rsidRPr="007F4A58" w:rsidRDefault="00BA6236" w:rsidP="00113BF7">
      <w:pPr>
        <w:pStyle w:val="paragraph"/>
        <w:spacing w:before="0" w:beforeAutospacing="0" w:after="0" w:afterAutospacing="0"/>
        <w:textAlignment w:val="baseline"/>
        <w:rPr>
          <w:rFonts w:ascii="Arial" w:hAnsi="Arial" w:cs="Arial"/>
          <w:color w:val="000000"/>
          <w:sz w:val="22"/>
          <w:szCs w:val="22"/>
        </w:rPr>
      </w:pPr>
      <w:r w:rsidRPr="007F4A58">
        <w:rPr>
          <w:rStyle w:val="normaltextrun"/>
          <w:rFonts w:ascii="Arial" w:hAnsi="Arial" w:cs="Arial"/>
          <w:sz w:val="22"/>
          <w:szCs w:val="22"/>
        </w:rPr>
        <w:t>Part payments or payment plans are not acceptable, and fines must be paid in full within 21 or 28 days, at the rate specified within the penalty notice.</w:t>
      </w:r>
      <w:r w:rsidRPr="007F4A58">
        <w:rPr>
          <w:rStyle w:val="eop"/>
          <w:rFonts w:ascii="Arial" w:hAnsi="Arial" w:cs="Arial"/>
          <w:sz w:val="22"/>
          <w:szCs w:val="22"/>
        </w:rPr>
        <w:t xml:space="preserve"> There is no right of appeal against a penalty notice.</w:t>
      </w:r>
    </w:p>
    <w:p w14:paraId="73D1CD5C" w14:textId="77777777" w:rsidR="00F3166B" w:rsidRDefault="00F3166B" w:rsidP="00F316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2"/>
      <w:footerReference w:type="default" r:id="rId13"/>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9DA2C" w14:textId="77777777" w:rsidR="00CA0D31" w:rsidRDefault="00CA0D31" w:rsidP="000D085E">
      <w:pPr>
        <w:spacing w:after="0" w:line="240" w:lineRule="auto"/>
      </w:pPr>
      <w:r>
        <w:separator/>
      </w:r>
    </w:p>
  </w:endnote>
  <w:endnote w:type="continuationSeparator" w:id="0">
    <w:p w14:paraId="1DD0EDCB" w14:textId="77777777" w:rsidR="00CA0D31" w:rsidRDefault="00CA0D31" w:rsidP="000D085E">
      <w:pPr>
        <w:spacing w:after="0" w:line="240" w:lineRule="auto"/>
      </w:pPr>
      <w:r>
        <w:continuationSeparator/>
      </w:r>
    </w:p>
  </w:endnote>
  <w:endnote w:type="continuationNotice" w:id="1">
    <w:p w14:paraId="5D6D9C95" w14:textId="77777777" w:rsidR="00CA0D31" w:rsidRDefault="00CA0D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D1D3D" w14:textId="77777777" w:rsidR="00CA0D31" w:rsidRDefault="00CA0D31" w:rsidP="000D085E">
      <w:pPr>
        <w:spacing w:after="0" w:line="240" w:lineRule="auto"/>
      </w:pPr>
      <w:r>
        <w:separator/>
      </w:r>
    </w:p>
  </w:footnote>
  <w:footnote w:type="continuationSeparator" w:id="0">
    <w:p w14:paraId="7CB2DCAB" w14:textId="77777777" w:rsidR="00CA0D31" w:rsidRDefault="00CA0D31" w:rsidP="000D085E">
      <w:pPr>
        <w:spacing w:after="0" w:line="240" w:lineRule="auto"/>
      </w:pPr>
      <w:r>
        <w:continuationSeparator/>
      </w:r>
    </w:p>
  </w:footnote>
  <w:footnote w:type="continuationNotice" w:id="1">
    <w:p w14:paraId="4CB09E6A" w14:textId="77777777" w:rsidR="00CA0D31" w:rsidRDefault="00CA0D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26E9F"/>
    <w:rsid w:val="00346FAD"/>
    <w:rsid w:val="0038159E"/>
    <w:rsid w:val="00395953"/>
    <w:rsid w:val="003962AB"/>
    <w:rsid w:val="003C3AC8"/>
    <w:rsid w:val="003D385E"/>
    <w:rsid w:val="004212D1"/>
    <w:rsid w:val="004406D0"/>
    <w:rsid w:val="00466A52"/>
    <w:rsid w:val="004744F7"/>
    <w:rsid w:val="004A58A1"/>
    <w:rsid w:val="004E31F7"/>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4BC5"/>
    <w:rsid w:val="0088259C"/>
    <w:rsid w:val="008851BA"/>
    <w:rsid w:val="008B262F"/>
    <w:rsid w:val="00912BD9"/>
    <w:rsid w:val="009350CA"/>
    <w:rsid w:val="00940BB8"/>
    <w:rsid w:val="00954A6F"/>
    <w:rsid w:val="0096109F"/>
    <w:rsid w:val="00990F7B"/>
    <w:rsid w:val="0099306A"/>
    <w:rsid w:val="009A2EBF"/>
    <w:rsid w:val="009E0F40"/>
    <w:rsid w:val="009E3208"/>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3700B"/>
    <w:rsid w:val="00B43C7E"/>
    <w:rsid w:val="00B568DD"/>
    <w:rsid w:val="00B62221"/>
    <w:rsid w:val="00BA6236"/>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257C3B-EA0F-4D8E-B299-B8B94EB143EB}">
  <ds:schemaRefs>
    <ds:schemaRef ds:uri="9dfb9529-c787-4dab-a577-1685260ec822"/>
    <ds:schemaRef ds:uri="http://purl.org/dc/terms/"/>
    <ds:schemaRef ds:uri="http://schemas.microsoft.com/office/2006/documentManagement/types"/>
    <ds:schemaRef ds:uri="5105f7c9-16e7-413d-8dca-fb2fac040af8"/>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4.xml><?xml version="1.0" encoding="utf-8"?>
<ds:datastoreItem xmlns:ds="http://schemas.openxmlformats.org/officeDocument/2006/customXml" ds:itemID="{DB6C7041-D052-4E3B-9A8D-092FE9908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Office - Hillcrest Primary School</cp:lastModifiedBy>
  <cp:revision>4</cp:revision>
  <dcterms:created xsi:type="dcterms:W3CDTF">2024-06-28T12:20:00Z</dcterms:created>
  <dcterms:modified xsi:type="dcterms:W3CDTF">2024-06-28T12:47:00Z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